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D531" w14:textId="7CCF8DA6" w:rsidR="00727B05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</w:t>
      </w:r>
      <w:r w:rsidR="00B31495">
        <w:rPr>
          <w:rFonts w:ascii="Times New Roman" w:hAnsi="Times New Roman" w:cs="Times New Roman"/>
          <w:b/>
          <w:sz w:val="28"/>
          <w:szCs w:val="28"/>
        </w:rPr>
        <w:t xml:space="preserve"> 0050/563/2023</w:t>
      </w:r>
    </w:p>
    <w:p w14:paraId="569E79F3" w14:textId="77777777"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14:paraId="18B949DE" w14:textId="71AB3D14"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B31495">
        <w:rPr>
          <w:rFonts w:ascii="Times New Roman" w:hAnsi="Times New Roman" w:cs="Times New Roman"/>
          <w:b/>
          <w:sz w:val="28"/>
          <w:szCs w:val="28"/>
        </w:rPr>
        <w:t xml:space="preserve">19 grudnia 2023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14:paraId="175378B5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14:paraId="784A6DED" w14:textId="77777777" w:rsidR="0092631A" w:rsidRPr="00E10BFF" w:rsidRDefault="0092631A" w:rsidP="0092631A">
      <w:pPr>
        <w:pStyle w:val="Tekstpodstawowy3"/>
        <w:spacing w:line="120" w:lineRule="atLeast"/>
        <w:rPr>
          <w:sz w:val="24"/>
          <w:szCs w:val="24"/>
        </w:rPr>
      </w:pPr>
      <w:r w:rsidRPr="00E10BFF">
        <w:rPr>
          <w:sz w:val="24"/>
          <w:szCs w:val="24"/>
        </w:rPr>
        <w:t>w sprawie ogłoszenia wykazu nieruchomości położonej w R</w:t>
      </w:r>
      <w:r w:rsidR="00E10BFF">
        <w:rPr>
          <w:sz w:val="24"/>
          <w:szCs w:val="24"/>
        </w:rPr>
        <w:t xml:space="preserve">zeszowie </w:t>
      </w:r>
      <w:r w:rsidRPr="00E10BFF">
        <w:rPr>
          <w:sz w:val="24"/>
          <w:szCs w:val="24"/>
        </w:rPr>
        <w:t>przy ul.</w:t>
      </w:r>
      <w:r w:rsidR="00457EAE" w:rsidRPr="00E10BFF">
        <w:rPr>
          <w:sz w:val="24"/>
          <w:szCs w:val="24"/>
        </w:rPr>
        <w:t xml:space="preserve"> </w:t>
      </w:r>
      <w:r w:rsidR="00292D66">
        <w:rPr>
          <w:sz w:val="24"/>
          <w:szCs w:val="24"/>
        </w:rPr>
        <w:t>Lubelskiej</w:t>
      </w:r>
      <w:r w:rsidRPr="00E10BFF">
        <w:rPr>
          <w:sz w:val="24"/>
          <w:szCs w:val="24"/>
        </w:rPr>
        <w:t>, przeznaczonej do sprzedaży w drodze przetargu nieograniczonego.</w:t>
      </w:r>
    </w:p>
    <w:p w14:paraId="5A680373" w14:textId="77777777" w:rsidR="0092631A" w:rsidRPr="00E10BFF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93169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samorządzie  gminnym (Dz.U.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40</w:t>
      </w:r>
      <w:r w:rsidR="00C267D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gospodarce nieruchomościami  ( 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>. zm.)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292D66">
        <w:rPr>
          <w:rFonts w:ascii="Times New Roman" w:hAnsi="Times New Roman" w:cs="Times New Roman"/>
          <w:sz w:val="24"/>
          <w:szCs w:val="24"/>
        </w:rPr>
        <w:t>LXXXIII/1799</w:t>
      </w:r>
      <w:r w:rsidR="00457EAE">
        <w:rPr>
          <w:rFonts w:ascii="Times New Roman" w:hAnsi="Times New Roman" w:cs="Times New Roman"/>
          <w:sz w:val="24"/>
          <w:szCs w:val="24"/>
        </w:rPr>
        <w:t xml:space="preserve">/2023 </w:t>
      </w:r>
      <w:r w:rsidR="00C267DE">
        <w:rPr>
          <w:rFonts w:ascii="Times New Roman" w:hAnsi="Times New Roman" w:cs="Times New Roman"/>
          <w:sz w:val="24"/>
          <w:szCs w:val="24"/>
        </w:rPr>
        <w:t xml:space="preserve">z dnia </w:t>
      </w:r>
      <w:r w:rsidR="00457EAE">
        <w:rPr>
          <w:rFonts w:ascii="Times New Roman" w:hAnsi="Times New Roman" w:cs="Times New Roman"/>
          <w:sz w:val="24"/>
          <w:szCs w:val="24"/>
        </w:rPr>
        <w:t>11 lipca 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="001E423C">
        <w:rPr>
          <w:rFonts w:ascii="Times New Roman" w:hAnsi="Times New Roman" w:cs="Times New Roman"/>
          <w:sz w:val="24"/>
          <w:szCs w:val="24"/>
        </w:rPr>
        <w:t>r.,</w:t>
      </w:r>
    </w:p>
    <w:p w14:paraId="6FC972CA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5B3EF" w14:textId="77777777"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14:paraId="731497BC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0E052C" w14:textId="77777777" w:rsidR="0092631A" w:rsidRPr="0092631A" w:rsidRDefault="00CA7D58" w:rsidP="00CA7D58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4CE96F2E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 xml:space="preserve">Przeznacza się do sprzedaży w drodze przetargu nieograniczonego, nieruchomość położoną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31A">
        <w:rPr>
          <w:rFonts w:ascii="Times New Roman" w:hAnsi="Times New Roman" w:cs="Times New Roman"/>
          <w:sz w:val="24"/>
          <w:szCs w:val="24"/>
        </w:rPr>
        <w:t>w Rzeszowie wymienioną w wykazie stanowiącym załącznik do niniejszego zarządzenia.</w:t>
      </w:r>
    </w:p>
    <w:p w14:paraId="325B1DD7" w14:textId="77777777"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C948AAF" w14:textId="77777777" w:rsidR="0092631A" w:rsidRPr="0092631A" w:rsidRDefault="00CA7D58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199943A7" w14:textId="77777777" w:rsidR="00CA7D58" w:rsidRPr="00CA7D58" w:rsidRDefault="0092631A" w:rsidP="00CA7D58">
      <w:pPr>
        <w:jc w:val="both"/>
        <w:rPr>
          <w:rFonts w:ascii="Times New Roman" w:hAnsi="Times New Roman" w:cs="Times New Roman"/>
          <w:sz w:val="24"/>
          <w:szCs w:val="24"/>
        </w:rPr>
      </w:pPr>
      <w:r w:rsidRPr="00573BD1">
        <w:rPr>
          <w:rFonts w:ascii="Times New Roman" w:hAnsi="Times New Roman" w:cs="Times New Roman"/>
          <w:sz w:val="24"/>
          <w:szCs w:val="24"/>
        </w:rPr>
        <w:t>Wykaz o którym mowa w § 1. podlega wywieszeniu na tablicy ogłoszeń w Biurze Gospodarki Mieniem Mias</w:t>
      </w:r>
      <w:r w:rsidR="00573BD1" w:rsidRPr="00573BD1">
        <w:rPr>
          <w:rFonts w:ascii="Times New Roman" w:hAnsi="Times New Roman" w:cs="Times New Roman"/>
          <w:sz w:val="24"/>
          <w:szCs w:val="24"/>
        </w:rPr>
        <w:t>ta Rzeszowa Plac Ofiar Getta 3. Informację o wywieszeniu wykazu należy podać do publicznej wiadomości przez ogłoszenie w prasie lokalnej i stronie internetowej Urzędu Miasta Rzeszowa.</w:t>
      </w:r>
    </w:p>
    <w:p w14:paraId="27C51CAF" w14:textId="77777777" w:rsidR="0092631A" w:rsidRPr="0092631A" w:rsidRDefault="00CA7D58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4FEA3632" w14:textId="77777777"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14:paraId="672E0716" w14:textId="77777777"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14:paraId="6BD2B88C" w14:textId="77777777" w:rsidR="0092631A" w:rsidRPr="0092631A" w:rsidRDefault="00CA7D58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14:paraId="0DFEBFBC" w14:textId="77777777"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14:paraId="010E3FEE" w14:textId="77777777"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14:paraId="1AB73C85" w14:textId="77777777"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14:paraId="0299707F" w14:textId="77777777" w:rsidR="0092631A" w:rsidRPr="0092631A" w:rsidRDefault="0092631A" w:rsidP="0092631A">
      <w:pPr>
        <w:pStyle w:val="Tekstpodstawowy3"/>
        <w:jc w:val="left"/>
        <w:rPr>
          <w:b w:val="0"/>
        </w:rPr>
      </w:pPr>
    </w:p>
    <w:p w14:paraId="537D5D43" w14:textId="77777777"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14:paraId="0B6FC07B" w14:textId="77777777" w:rsidR="0092631A" w:rsidRPr="006D410C" w:rsidRDefault="006D410C" w:rsidP="006D41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14:paraId="5937D50C" w14:textId="77777777"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DF50733" w14:textId="77777777"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C220133" w14:textId="77777777"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F94DAEB" w14:textId="77777777"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C9F3799" w14:textId="77777777" w:rsidR="00CA7D58" w:rsidRDefault="00CA7D58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324B456" w14:textId="77777777"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lastRenderedPageBreak/>
        <w:t>Załącznik do Zarządzenia Prezydenta Miasta Rzeszowa</w:t>
      </w:r>
    </w:p>
    <w:p w14:paraId="52271338" w14:textId="0E687984"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A411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1495">
        <w:rPr>
          <w:rFonts w:ascii="Times New Roman" w:hAnsi="Times New Roman" w:cs="Times New Roman"/>
          <w:bCs/>
          <w:sz w:val="20"/>
          <w:szCs w:val="20"/>
        </w:rPr>
        <w:t xml:space="preserve">0050/563/2023 </w:t>
      </w:r>
      <w:r w:rsidR="0064717F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B31495">
        <w:rPr>
          <w:rFonts w:ascii="Times New Roman" w:hAnsi="Times New Roman" w:cs="Times New Roman"/>
          <w:bCs/>
          <w:sz w:val="20"/>
          <w:szCs w:val="20"/>
        </w:rPr>
        <w:t>19 grudnia 20232</w:t>
      </w:r>
      <w:r w:rsidR="005431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14:paraId="40192C3A" w14:textId="77777777"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C28197" w14:textId="77777777"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14:paraId="60F2537F" w14:textId="77777777"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14:paraId="4B7A2094" w14:textId="77777777"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0A7C2" w14:textId="77777777" w:rsidR="00780B86" w:rsidRPr="002C118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C267DE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457E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4F9D">
        <w:rPr>
          <w:rFonts w:ascii="Times New Roman" w:hAnsi="Times New Roman" w:cs="Times New Roman"/>
          <w:b/>
          <w:bCs/>
          <w:sz w:val="24"/>
          <w:szCs w:val="24"/>
        </w:rPr>
        <w:t>3013/0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2C11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118A">
        <w:rPr>
          <w:rFonts w:ascii="Times New Roman" w:hAnsi="Times New Roman" w:cs="Times New Roman"/>
          <w:sz w:val="24"/>
          <w:szCs w:val="24"/>
        </w:rPr>
        <w:t>nr</w:t>
      </w:r>
      <w:r w:rsidR="00A52AFC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B84F9D">
        <w:rPr>
          <w:rFonts w:ascii="Times New Roman" w:hAnsi="Times New Roman" w:cs="Times New Roman"/>
          <w:sz w:val="24"/>
          <w:szCs w:val="24"/>
        </w:rPr>
        <w:t xml:space="preserve">1000/5, </w:t>
      </w:r>
      <w:proofErr w:type="spellStart"/>
      <w:r w:rsidR="00B84F9D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84F9D">
        <w:rPr>
          <w:rFonts w:ascii="Times New Roman" w:hAnsi="Times New Roman" w:cs="Times New Roman"/>
          <w:sz w:val="24"/>
          <w:szCs w:val="24"/>
        </w:rPr>
        <w:t>. 216</w:t>
      </w:r>
      <w:r w:rsidR="00926CEE">
        <w:rPr>
          <w:rFonts w:ascii="Times New Roman" w:hAnsi="Times New Roman" w:cs="Times New Roman"/>
          <w:sz w:val="24"/>
          <w:szCs w:val="24"/>
        </w:rPr>
        <w:t>,</w:t>
      </w:r>
      <w:r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B84F9D">
        <w:rPr>
          <w:rFonts w:ascii="Times New Roman" w:hAnsi="Times New Roman" w:cs="Times New Roman"/>
          <w:sz w:val="24"/>
          <w:szCs w:val="24"/>
        </w:rPr>
        <w:t>1000/5</w:t>
      </w:r>
      <w:r w:rsidR="00BE2DFD">
        <w:rPr>
          <w:rFonts w:ascii="Times New Roman" w:hAnsi="Times New Roman" w:cs="Times New Roman"/>
          <w:sz w:val="24"/>
          <w:szCs w:val="24"/>
        </w:rPr>
        <w:t>,</w:t>
      </w:r>
      <w:r w:rsidR="00B8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9D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84F9D">
        <w:rPr>
          <w:rFonts w:ascii="Times New Roman" w:hAnsi="Times New Roman" w:cs="Times New Roman"/>
          <w:sz w:val="24"/>
          <w:szCs w:val="24"/>
        </w:rPr>
        <w:t>. 216,</w:t>
      </w:r>
      <w:r w:rsidR="002C118A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powierzchnia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>:</w:t>
      </w:r>
      <w:r w:rsidR="008B57E5"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>0,</w:t>
      </w:r>
      <w:r w:rsidR="00B84F9D">
        <w:rPr>
          <w:rFonts w:ascii="Times New Roman" w:hAnsi="Times New Roman" w:cs="Times New Roman"/>
          <w:sz w:val="24"/>
          <w:szCs w:val="24"/>
        </w:rPr>
        <w:t>0448</w:t>
      </w:r>
      <w:r w:rsidR="00E96936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 ha,</w:t>
      </w:r>
    </w:p>
    <w:p w14:paraId="767076B8" w14:textId="77777777" w:rsidR="00E9693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936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E96936">
        <w:rPr>
          <w:rFonts w:ascii="Times New Roman" w:hAnsi="Times New Roman" w:cs="Times New Roman"/>
          <w:bCs/>
          <w:sz w:val="24"/>
          <w:szCs w:val="24"/>
        </w:rPr>
        <w:t>:</w:t>
      </w:r>
      <w:r w:rsidRPr="00E96936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E96936">
        <w:rPr>
          <w:rFonts w:ascii="Times New Roman" w:hAnsi="Times New Roman" w:cs="Times New Roman"/>
          <w:sz w:val="24"/>
          <w:szCs w:val="24"/>
        </w:rPr>
        <w:t xml:space="preserve">jest </w:t>
      </w:r>
      <w:r w:rsidRPr="00E96936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E96936">
        <w:rPr>
          <w:rFonts w:ascii="Times New Roman" w:hAnsi="Times New Roman" w:cs="Times New Roman"/>
          <w:sz w:val="24"/>
          <w:szCs w:val="24"/>
        </w:rPr>
        <w:t>ą gruntową</w:t>
      </w:r>
      <w:r w:rsidR="008A1370" w:rsidRPr="00E96936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A91B33" w:rsidRPr="00E96936">
        <w:rPr>
          <w:rFonts w:ascii="Times New Roman" w:hAnsi="Times New Roman" w:cs="Times New Roman"/>
          <w:sz w:val="24"/>
          <w:szCs w:val="24"/>
        </w:rPr>
        <w:t>,</w:t>
      </w:r>
      <w:r w:rsidR="00EB4097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926CEE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położoną </w:t>
      </w:r>
      <w:r w:rsidR="00FC4FA0">
        <w:rPr>
          <w:rFonts w:ascii="Times New Roman" w:hAnsi="Times New Roman" w:cs="Times New Roman"/>
          <w:sz w:val="24"/>
          <w:szCs w:val="24"/>
        </w:rPr>
        <w:t>przy</w:t>
      </w:r>
      <w:r w:rsidR="00E44DE8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ul. </w:t>
      </w:r>
      <w:r w:rsidR="00B84F9D">
        <w:rPr>
          <w:rFonts w:ascii="Times New Roman" w:hAnsi="Times New Roman" w:cs="Times New Roman"/>
          <w:sz w:val="24"/>
          <w:szCs w:val="24"/>
        </w:rPr>
        <w:t>Lubelskiej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E96936">
        <w:rPr>
          <w:rFonts w:ascii="Times New Roman" w:hAnsi="Times New Roman" w:cs="Times New Roman"/>
          <w:sz w:val="24"/>
          <w:szCs w:val="24"/>
        </w:rPr>
        <w:t>w Rzeszowie</w:t>
      </w:r>
      <w:r w:rsidR="00EB4097">
        <w:rPr>
          <w:rFonts w:ascii="Times New Roman" w:hAnsi="Times New Roman" w:cs="Times New Roman"/>
          <w:sz w:val="24"/>
          <w:szCs w:val="24"/>
        </w:rPr>
        <w:t xml:space="preserve">, </w:t>
      </w:r>
      <w:r w:rsidR="00926CEE">
        <w:rPr>
          <w:rFonts w:ascii="Times New Roman" w:hAnsi="Times New Roman" w:cs="Times New Roman"/>
          <w:sz w:val="24"/>
          <w:szCs w:val="24"/>
        </w:rPr>
        <w:t xml:space="preserve"> n</w:t>
      </w:r>
      <w:r w:rsidR="0089646D" w:rsidRPr="00E96936">
        <w:rPr>
          <w:rFonts w:ascii="Times New Roman" w:hAnsi="Times New Roman" w:cs="Times New Roman"/>
          <w:sz w:val="24"/>
          <w:szCs w:val="24"/>
        </w:rPr>
        <w:t xml:space="preserve">ieruchomość znajduje się w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otoczeniu </w:t>
      </w:r>
      <w:r w:rsidR="00C267DE">
        <w:rPr>
          <w:rFonts w:ascii="Times New Roman" w:hAnsi="Times New Roman" w:cs="Times New Roman"/>
          <w:sz w:val="24"/>
          <w:szCs w:val="24"/>
        </w:rPr>
        <w:t xml:space="preserve">zabudowy </w:t>
      </w:r>
      <w:r w:rsidR="00B84F9D">
        <w:rPr>
          <w:rFonts w:ascii="Times New Roman" w:hAnsi="Times New Roman" w:cs="Times New Roman"/>
          <w:sz w:val="24"/>
          <w:szCs w:val="24"/>
        </w:rPr>
        <w:t>usługowej</w:t>
      </w:r>
      <w:r w:rsidR="00174029">
        <w:rPr>
          <w:rFonts w:ascii="Times New Roman" w:hAnsi="Times New Roman" w:cs="Times New Roman"/>
          <w:sz w:val="24"/>
          <w:szCs w:val="24"/>
        </w:rPr>
        <w:t xml:space="preserve"> i mieszkaniowej</w:t>
      </w:r>
      <w:r w:rsidR="00C267DE">
        <w:rPr>
          <w:rFonts w:ascii="Times New Roman" w:hAnsi="Times New Roman" w:cs="Times New Roman"/>
          <w:sz w:val="24"/>
          <w:szCs w:val="24"/>
        </w:rPr>
        <w:t>.</w:t>
      </w:r>
      <w:r w:rsidR="004606E4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B4097">
        <w:rPr>
          <w:rFonts w:ascii="Times New Roman" w:hAnsi="Times New Roman" w:cs="Times New Roman"/>
          <w:sz w:val="24"/>
          <w:szCs w:val="24"/>
        </w:rPr>
        <w:t xml:space="preserve">Nie posiada bezpośredniego dostępu do drogi publicznej. </w:t>
      </w:r>
    </w:p>
    <w:p w14:paraId="5387685A" w14:textId="77777777" w:rsidR="0018030F" w:rsidRPr="0009175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przedmiotowa nieruchomość </w:t>
      </w:r>
      <w:r w:rsidR="0018030F" w:rsidRPr="0018030F">
        <w:rPr>
          <w:rFonts w:ascii="Times New Roman" w:hAnsi="Times New Roman" w:cs="Times New Roman"/>
          <w:sz w:val="24"/>
          <w:szCs w:val="24"/>
        </w:rPr>
        <w:t xml:space="preserve"> </w:t>
      </w:r>
      <w:r w:rsidRPr="0018030F">
        <w:rPr>
          <w:rFonts w:ascii="Times New Roman" w:hAnsi="Times New Roman" w:cs="Times New Roman"/>
          <w:sz w:val="24"/>
          <w:szCs w:val="24"/>
        </w:rPr>
        <w:t xml:space="preserve">objęta </w:t>
      </w:r>
      <w:r w:rsidR="00091756">
        <w:rPr>
          <w:rFonts w:ascii="Times New Roman" w:hAnsi="Times New Roman" w:cs="Times New Roman"/>
          <w:sz w:val="24"/>
          <w:szCs w:val="24"/>
        </w:rPr>
        <w:t>jest</w:t>
      </w:r>
      <w:r w:rsidR="0009327C" w:rsidRPr="0018030F">
        <w:rPr>
          <w:rFonts w:ascii="Times New Roman" w:hAnsi="Times New Roman" w:cs="Times New Roman"/>
          <w:sz w:val="24"/>
          <w:szCs w:val="24"/>
        </w:rPr>
        <w:t xml:space="preserve"> </w:t>
      </w:r>
      <w:r w:rsidRPr="0018030F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18030F">
        <w:rPr>
          <w:rFonts w:ascii="Times New Roman" w:hAnsi="Times New Roman" w:cs="Times New Roman"/>
          <w:sz w:val="24"/>
          <w:szCs w:val="24"/>
        </w:rPr>
        <w:t>owania przestrzennego</w:t>
      </w:r>
      <w:r w:rsidR="00091756">
        <w:rPr>
          <w:rFonts w:ascii="Times New Roman" w:hAnsi="Times New Roman" w:cs="Times New Roman"/>
          <w:sz w:val="24"/>
          <w:szCs w:val="24"/>
        </w:rPr>
        <w:t xml:space="preserve">                  nr 5/2/96 ,, Staromieście-Ogrody” w Rzeszowie </w:t>
      </w:r>
      <w:r w:rsidR="00091756" w:rsidRPr="00091756">
        <w:rPr>
          <w:rFonts w:ascii="Times New Roman" w:hAnsi="Times New Roman" w:cs="Times New Roman"/>
          <w:sz w:val="24"/>
          <w:szCs w:val="24"/>
        </w:rPr>
        <w:t xml:space="preserve">i zgodnie z jego ustaleniami znajduje się na terenie oznaczonym w planie symbolem 2 UHAC- przeznacza się pod realizowane, wg kompleksowej koncepcji programowej i architektoniczno-przestrzennej wyłonionej, w szczególności w drodze konkursu: zespół usług komercyjnych o charakterze centrotwórczym, np. usługi handlu, gastronomii, rzemiosła, oraz obiekty biurowe, a także komunikację pieszą i komunikację kołową, </w:t>
      </w:r>
      <w:r w:rsidR="000917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1756" w:rsidRPr="00091756">
        <w:rPr>
          <w:rFonts w:ascii="Times New Roman" w:hAnsi="Times New Roman" w:cs="Times New Roman"/>
          <w:sz w:val="24"/>
          <w:szCs w:val="24"/>
        </w:rPr>
        <w:t>z dopuszczeniem lokalizacji niezbędnych urządzeń inżynieryjnych i stacji transformatorowych</w:t>
      </w:r>
    </w:p>
    <w:p w14:paraId="0CBB3A1D" w14:textId="77777777" w:rsidR="00780B86" w:rsidRP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14:paraId="05B10FDA" w14:textId="77777777"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72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756">
        <w:rPr>
          <w:rFonts w:ascii="Times New Roman" w:hAnsi="Times New Roman" w:cs="Times New Roman"/>
          <w:bCs/>
          <w:sz w:val="24"/>
          <w:szCs w:val="24"/>
        </w:rPr>
        <w:t>300</w:t>
      </w:r>
      <w:r w:rsidR="00EB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DE">
        <w:rPr>
          <w:rFonts w:ascii="Times New Roman" w:hAnsi="Times New Roman" w:cs="Times New Roman"/>
          <w:bCs/>
          <w:sz w:val="24"/>
          <w:szCs w:val="24"/>
        </w:rPr>
        <w:t>000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>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14:paraId="74B9E334" w14:textId="77777777"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E26E6" w14:textId="77777777"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14:paraId="4336F356" w14:textId="77777777"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14:paraId="2E220369" w14:textId="77777777"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14:paraId="69E98C76" w14:textId="77777777"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14:paraId="3FBE8959" w14:textId="5FCF4995" w:rsidR="004D12DD" w:rsidRPr="001E423C" w:rsidRDefault="00780B86" w:rsidP="001E42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>w nabyciu nieruchomości na podstawie art. 34 ust. 1 pkt 1 i pkt 2</w:t>
      </w:r>
      <w:r w:rsidR="001E4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23C" w:rsidRPr="001E423C">
        <w:rPr>
          <w:rFonts w:ascii="Times New Roman" w:hAnsi="Times New Roman" w:cs="Times New Roman"/>
          <w:b/>
          <w:bCs/>
          <w:sz w:val="24"/>
          <w:szCs w:val="24"/>
        </w:rPr>
        <w:t xml:space="preserve">ustawy z dnia 21 sierpnia 1997 r. ( Dz.U. z 2023 poz. 344 z </w:t>
      </w:r>
      <w:proofErr w:type="spellStart"/>
      <w:r w:rsidR="001E423C" w:rsidRPr="001E423C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="001E423C" w:rsidRPr="001E42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E423C" w:rsidRPr="001E423C">
        <w:rPr>
          <w:rFonts w:ascii="Times New Roman" w:hAnsi="Times New Roman" w:cs="Times New Roman"/>
          <w:b/>
          <w:bCs/>
          <w:sz w:val="24"/>
          <w:szCs w:val="24"/>
        </w:rPr>
        <w:t>zm</w:t>
      </w:r>
      <w:proofErr w:type="spellEnd"/>
      <w:r w:rsidR="001E423C" w:rsidRPr="001E423C">
        <w:rPr>
          <w:rFonts w:ascii="Times New Roman" w:hAnsi="Times New Roman" w:cs="Times New Roman"/>
          <w:b/>
          <w:bCs/>
          <w:sz w:val="24"/>
          <w:szCs w:val="24"/>
        </w:rPr>
        <w:t>) o gospodarce nieruchomościami</w:t>
      </w:r>
      <w:r w:rsidR="007D1DE3">
        <w:rPr>
          <w:rFonts w:ascii="Times New Roman" w:hAnsi="Times New Roman" w:cs="Times New Roman"/>
          <w:b/>
          <w:bCs/>
          <w:sz w:val="24"/>
          <w:szCs w:val="24"/>
        </w:rPr>
        <w:t xml:space="preserve"> do dnia</w:t>
      </w:r>
      <w:r w:rsidR="00B31495">
        <w:rPr>
          <w:rFonts w:ascii="Times New Roman" w:hAnsi="Times New Roman" w:cs="Times New Roman"/>
          <w:b/>
          <w:bCs/>
          <w:sz w:val="24"/>
          <w:szCs w:val="24"/>
        </w:rPr>
        <w:t xml:space="preserve"> 20 lutego 2024 </w:t>
      </w:r>
      <w:r w:rsidR="004D12DD" w:rsidRPr="001E42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D12DD" w:rsidRPr="001E42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BA7E630" w14:textId="77777777" w:rsidR="001E423C" w:rsidRDefault="001E423C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8486" w14:textId="77777777" w:rsid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14:paraId="1D86CE4A" w14:textId="77777777"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4BCE8" w14:textId="77777777"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EFE9D2" w14:textId="77777777"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9F974" w14:textId="77777777"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39AA8" w14:textId="77777777"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0C566" w14:textId="77777777"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14:paraId="01418D89" w14:textId="5343448C"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D12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1495">
        <w:rPr>
          <w:rFonts w:ascii="Times New Roman" w:hAnsi="Times New Roman" w:cs="Times New Roman"/>
          <w:bCs/>
          <w:sz w:val="20"/>
          <w:szCs w:val="20"/>
        </w:rPr>
        <w:t>09.01.2024 r.</w:t>
      </w:r>
      <w:r w:rsidRPr="00BF24EA">
        <w:rPr>
          <w:rFonts w:ascii="Times New Roman" w:hAnsi="Times New Roman" w:cs="Times New Roman"/>
          <w:bCs/>
          <w:sz w:val="20"/>
          <w:szCs w:val="20"/>
        </w:rPr>
        <w:t xml:space="preserve">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1495">
        <w:rPr>
          <w:rFonts w:ascii="Times New Roman" w:hAnsi="Times New Roman" w:cs="Times New Roman"/>
          <w:bCs/>
          <w:sz w:val="20"/>
          <w:szCs w:val="20"/>
        </w:rPr>
        <w:t xml:space="preserve">30.01.2024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14:paraId="4ADF6C14" w14:textId="77777777" w:rsidR="00554B46" w:rsidRDefault="00554B46"/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741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76"/>
    <w:rsid w:val="00070CCD"/>
    <w:rsid w:val="00091756"/>
    <w:rsid w:val="0009327C"/>
    <w:rsid w:val="0009423E"/>
    <w:rsid w:val="000A7F31"/>
    <w:rsid w:val="000B4771"/>
    <w:rsid w:val="000C1AD1"/>
    <w:rsid w:val="000D5915"/>
    <w:rsid w:val="00101DB9"/>
    <w:rsid w:val="00174029"/>
    <w:rsid w:val="00174612"/>
    <w:rsid w:val="0018030F"/>
    <w:rsid w:val="001C05EC"/>
    <w:rsid w:val="001C782C"/>
    <w:rsid w:val="001E423C"/>
    <w:rsid w:val="001E751D"/>
    <w:rsid w:val="00292D66"/>
    <w:rsid w:val="002C066F"/>
    <w:rsid w:val="002C118A"/>
    <w:rsid w:val="002D7B1C"/>
    <w:rsid w:val="00392E29"/>
    <w:rsid w:val="003B294B"/>
    <w:rsid w:val="00433915"/>
    <w:rsid w:val="00436815"/>
    <w:rsid w:val="00457EAE"/>
    <w:rsid w:val="004606E4"/>
    <w:rsid w:val="004A7985"/>
    <w:rsid w:val="004B57AA"/>
    <w:rsid w:val="004B6AE6"/>
    <w:rsid w:val="004C68E8"/>
    <w:rsid w:val="004D12DD"/>
    <w:rsid w:val="0054311E"/>
    <w:rsid w:val="00554B46"/>
    <w:rsid w:val="00573BD1"/>
    <w:rsid w:val="005B7A82"/>
    <w:rsid w:val="005E41B2"/>
    <w:rsid w:val="005E7E3C"/>
    <w:rsid w:val="00615F96"/>
    <w:rsid w:val="00641A93"/>
    <w:rsid w:val="00643D67"/>
    <w:rsid w:val="0064717F"/>
    <w:rsid w:val="00660FC1"/>
    <w:rsid w:val="006D2480"/>
    <w:rsid w:val="006D410C"/>
    <w:rsid w:val="00727B05"/>
    <w:rsid w:val="00780B86"/>
    <w:rsid w:val="007D1A77"/>
    <w:rsid w:val="007D1DE3"/>
    <w:rsid w:val="00804818"/>
    <w:rsid w:val="00835E06"/>
    <w:rsid w:val="00861866"/>
    <w:rsid w:val="00870749"/>
    <w:rsid w:val="0089646D"/>
    <w:rsid w:val="008A1370"/>
    <w:rsid w:val="008B57E5"/>
    <w:rsid w:val="008E2500"/>
    <w:rsid w:val="008F3C45"/>
    <w:rsid w:val="00906352"/>
    <w:rsid w:val="0092631A"/>
    <w:rsid w:val="00926CEE"/>
    <w:rsid w:val="00947C1D"/>
    <w:rsid w:val="00983C46"/>
    <w:rsid w:val="0098793F"/>
    <w:rsid w:val="009F629F"/>
    <w:rsid w:val="00A14276"/>
    <w:rsid w:val="00A41170"/>
    <w:rsid w:val="00A52AFC"/>
    <w:rsid w:val="00A91B33"/>
    <w:rsid w:val="00AC1437"/>
    <w:rsid w:val="00AD222D"/>
    <w:rsid w:val="00AD7B66"/>
    <w:rsid w:val="00B31495"/>
    <w:rsid w:val="00B44558"/>
    <w:rsid w:val="00B61237"/>
    <w:rsid w:val="00B723A7"/>
    <w:rsid w:val="00B84F9D"/>
    <w:rsid w:val="00B92441"/>
    <w:rsid w:val="00BE2DFD"/>
    <w:rsid w:val="00BE592D"/>
    <w:rsid w:val="00C267DE"/>
    <w:rsid w:val="00C26DA5"/>
    <w:rsid w:val="00CA7D58"/>
    <w:rsid w:val="00CE6CB4"/>
    <w:rsid w:val="00CF203A"/>
    <w:rsid w:val="00D052F1"/>
    <w:rsid w:val="00D44F96"/>
    <w:rsid w:val="00D46346"/>
    <w:rsid w:val="00D85B75"/>
    <w:rsid w:val="00DA3F7A"/>
    <w:rsid w:val="00DD0D41"/>
    <w:rsid w:val="00DE199F"/>
    <w:rsid w:val="00E10BFF"/>
    <w:rsid w:val="00E44DE8"/>
    <w:rsid w:val="00E6509B"/>
    <w:rsid w:val="00E6578D"/>
    <w:rsid w:val="00E96936"/>
    <w:rsid w:val="00EB009C"/>
    <w:rsid w:val="00EB4097"/>
    <w:rsid w:val="00EE654E"/>
    <w:rsid w:val="00F1233D"/>
    <w:rsid w:val="00F41A97"/>
    <w:rsid w:val="00F60C6C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5F05"/>
  <w15:docId w15:val="{5FAB12AF-CB17-48F1-9CA3-87D0D47D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Solecka-Kantor Anna</cp:lastModifiedBy>
  <cp:revision>9</cp:revision>
  <cp:lastPrinted>2023-11-23T12:03:00Z</cp:lastPrinted>
  <dcterms:created xsi:type="dcterms:W3CDTF">2023-11-15T12:49:00Z</dcterms:created>
  <dcterms:modified xsi:type="dcterms:W3CDTF">2024-01-08T08:14:00Z</dcterms:modified>
</cp:coreProperties>
</file>